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5A" w:rsidRPr="008D7949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949">
        <w:rPr>
          <w:rFonts w:ascii="Times New Roman" w:hAnsi="Times New Roman" w:cs="Times New Roman"/>
          <w:b/>
          <w:sz w:val="24"/>
          <w:szCs w:val="24"/>
        </w:rPr>
        <w:t>Instytucje</w:t>
      </w:r>
      <w:r w:rsidRPr="008D7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949">
        <w:rPr>
          <w:rFonts w:ascii="Times New Roman" w:hAnsi="Times New Roman" w:cs="Times New Roman"/>
          <w:b/>
          <w:sz w:val="24"/>
          <w:szCs w:val="24"/>
        </w:rPr>
        <w:t>działające</w:t>
      </w:r>
      <w:r w:rsidR="008D7949">
        <w:rPr>
          <w:rFonts w:ascii="Times New Roman" w:hAnsi="Times New Roman" w:cs="Times New Roman"/>
          <w:b/>
          <w:sz w:val="24"/>
          <w:szCs w:val="24"/>
        </w:rPr>
        <w:t xml:space="preserve"> na R</w:t>
      </w:r>
      <w:r w:rsidRPr="008D7949">
        <w:rPr>
          <w:rFonts w:ascii="Times New Roman" w:hAnsi="Times New Roman" w:cs="Times New Roman"/>
          <w:b/>
          <w:sz w:val="24"/>
          <w:szCs w:val="24"/>
        </w:rPr>
        <w:t xml:space="preserve">zecz </w:t>
      </w:r>
      <w:r w:rsidR="008D7949">
        <w:rPr>
          <w:rFonts w:ascii="Times New Roman" w:hAnsi="Times New Roman" w:cs="Times New Roman"/>
          <w:b/>
          <w:sz w:val="24"/>
          <w:szCs w:val="24"/>
        </w:rPr>
        <w:t>O</w:t>
      </w:r>
      <w:r w:rsidRPr="008D7949">
        <w:rPr>
          <w:rFonts w:ascii="Times New Roman" w:hAnsi="Times New Roman" w:cs="Times New Roman"/>
          <w:b/>
          <w:sz w:val="24"/>
          <w:szCs w:val="24"/>
        </w:rPr>
        <w:t>bywatela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F5A" w:rsidRPr="008D7949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949">
        <w:rPr>
          <w:rFonts w:ascii="Times New Roman" w:hAnsi="Times New Roman" w:cs="Times New Roman"/>
          <w:b/>
          <w:sz w:val="24"/>
          <w:szCs w:val="24"/>
        </w:rPr>
        <w:t>R</w:t>
      </w:r>
      <w:r w:rsidRPr="008D7949">
        <w:rPr>
          <w:rFonts w:ascii="Times New Roman" w:hAnsi="Times New Roman" w:cs="Times New Roman"/>
          <w:b/>
          <w:sz w:val="24"/>
          <w:szCs w:val="24"/>
        </w:rPr>
        <w:t xml:space="preserve">zecznik Praw </w:t>
      </w:r>
      <w:r w:rsidR="008D7949">
        <w:rPr>
          <w:rFonts w:ascii="Times New Roman" w:hAnsi="Times New Roman" w:cs="Times New Roman"/>
          <w:b/>
          <w:sz w:val="24"/>
          <w:szCs w:val="24"/>
        </w:rPr>
        <w:t>O</w:t>
      </w:r>
      <w:r w:rsidRPr="008D7949">
        <w:rPr>
          <w:rFonts w:ascii="Times New Roman" w:hAnsi="Times New Roman" w:cs="Times New Roman"/>
          <w:b/>
          <w:sz w:val="24"/>
          <w:szCs w:val="24"/>
        </w:rPr>
        <w:t>bywatelskich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www.rpo.gov.pl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Biuro rzecznika Praw obywatelskich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Aleja Solidarności 77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00 - 090Warszawa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tel.: 22 55 17</w:t>
      </w:r>
      <w:r w:rsidRPr="00940F5A">
        <w:rPr>
          <w:rFonts w:ascii="Times New Roman" w:hAnsi="Times New Roman" w:cs="Times New Roman"/>
          <w:sz w:val="24"/>
          <w:szCs w:val="24"/>
        </w:rPr>
        <w:t> </w:t>
      </w:r>
      <w:r w:rsidRPr="00940F5A">
        <w:rPr>
          <w:rFonts w:ascii="Times New Roman" w:hAnsi="Times New Roman" w:cs="Times New Roman"/>
          <w:sz w:val="24"/>
          <w:szCs w:val="24"/>
        </w:rPr>
        <w:t>700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0F5A">
        <w:rPr>
          <w:rFonts w:ascii="Times New Roman" w:hAnsi="Times New Roman" w:cs="Times New Roman"/>
          <w:b/>
          <w:sz w:val="24"/>
          <w:szCs w:val="24"/>
        </w:rPr>
        <w:t xml:space="preserve">Główny </w:t>
      </w:r>
      <w:r w:rsidRPr="00940F5A">
        <w:rPr>
          <w:rFonts w:ascii="Times New Roman" w:hAnsi="Times New Roman" w:cs="Times New Roman"/>
          <w:b/>
          <w:sz w:val="24"/>
          <w:szCs w:val="24"/>
        </w:rPr>
        <w:t>Inspektorat</w:t>
      </w:r>
      <w:r w:rsidRPr="00940F5A">
        <w:rPr>
          <w:rFonts w:ascii="Times New Roman" w:hAnsi="Times New Roman" w:cs="Times New Roman"/>
          <w:b/>
          <w:sz w:val="24"/>
          <w:szCs w:val="24"/>
        </w:rPr>
        <w:t xml:space="preserve"> Pracy (</w:t>
      </w:r>
      <w:proofErr w:type="spellStart"/>
      <w:r w:rsidRPr="00940F5A">
        <w:rPr>
          <w:rFonts w:ascii="Times New Roman" w:hAnsi="Times New Roman" w:cs="Times New Roman"/>
          <w:b/>
          <w:sz w:val="24"/>
          <w:szCs w:val="24"/>
        </w:rPr>
        <w:t>GiP</w:t>
      </w:r>
      <w:proofErr w:type="spellEnd"/>
      <w:r w:rsidRPr="00940F5A">
        <w:rPr>
          <w:rFonts w:ascii="Times New Roman" w:hAnsi="Times New Roman" w:cs="Times New Roman"/>
          <w:b/>
          <w:sz w:val="24"/>
          <w:szCs w:val="24"/>
        </w:rPr>
        <w:t>)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www.gip.pl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okręgowy inspektorat Pracy w</w:t>
      </w:r>
      <w:r w:rsidRPr="00940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940F5A">
        <w:rPr>
          <w:rFonts w:ascii="Times New Roman" w:hAnsi="Times New Roman" w:cs="Times New Roman"/>
          <w:sz w:val="24"/>
          <w:szCs w:val="24"/>
        </w:rPr>
        <w:t>arszawie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940F5A">
        <w:rPr>
          <w:rFonts w:ascii="Times New Roman" w:hAnsi="Times New Roman" w:cs="Times New Roman"/>
          <w:sz w:val="24"/>
          <w:szCs w:val="24"/>
        </w:rPr>
        <w:t>Lindley’a</w:t>
      </w:r>
      <w:proofErr w:type="spellEnd"/>
      <w:r w:rsidRPr="00940F5A">
        <w:rPr>
          <w:rFonts w:ascii="Times New Roman" w:hAnsi="Times New Roman" w:cs="Times New Roman"/>
          <w:sz w:val="24"/>
          <w:szCs w:val="24"/>
        </w:rPr>
        <w:t xml:space="preserve"> 16, V piętro, pokój nr 501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00-973Warszawa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tel.: 22 211 80 50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0F5A">
        <w:rPr>
          <w:rFonts w:ascii="Times New Roman" w:hAnsi="Times New Roman" w:cs="Times New Roman"/>
          <w:b/>
          <w:sz w:val="24"/>
          <w:szCs w:val="24"/>
        </w:rPr>
        <w:t>R</w:t>
      </w:r>
      <w:r w:rsidRPr="00940F5A">
        <w:rPr>
          <w:rFonts w:ascii="Times New Roman" w:hAnsi="Times New Roman" w:cs="Times New Roman"/>
          <w:b/>
          <w:sz w:val="24"/>
          <w:szCs w:val="24"/>
        </w:rPr>
        <w:t xml:space="preserve">zecznik </w:t>
      </w:r>
      <w:r w:rsidRPr="00940F5A">
        <w:rPr>
          <w:rFonts w:ascii="Times New Roman" w:hAnsi="Times New Roman" w:cs="Times New Roman"/>
          <w:b/>
          <w:sz w:val="24"/>
          <w:szCs w:val="24"/>
        </w:rPr>
        <w:t>Ubezpieczonych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www.rzu.gov.pl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Al. Jerozolimskie 44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00-024Warszawa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tel.: 22 333 73 28 – dyżur telefoniczny ekspertów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z zakresu ubezpieczeń gospodarczych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 xml:space="preserve">tel.: 22 333 73 26 lub 22 333 73 27 </w:t>
      </w:r>
      <w:r>
        <w:rPr>
          <w:rFonts w:ascii="Times New Roman" w:hAnsi="Times New Roman" w:cs="Times New Roman"/>
          <w:sz w:val="24"/>
          <w:szCs w:val="24"/>
        </w:rPr>
        <w:t xml:space="preserve">– dla członków </w:t>
      </w:r>
      <w:r w:rsidRPr="00940F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twartych Funduszy Emerytalnych, </w:t>
      </w:r>
      <w:r w:rsidRPr="00940F5A">
        <w:rPr>
          <w:rFonts w:ascii="Times New Roman" w:hAnsi="Times New Roman" w:cs="Times New Roman"/>
          <w:sz w:val="24"/>
          <w:szCs w:val="24"/>
        </w:rPr>
        <w:t>uczestników Praco</w:t>
      </w:r>
      <w:r>
        <w:rPr>
          <w:rFonts w:ascii="Times New Roman" w:hAnsi="Times New Roman" w:cs="Times New Roman"/>
          <w:sz w:val="24"/>
          <w:szCs w:val="24"/>
        </w:rPr>
        <w:t xml:space="preserve">wniczych Programów Emerytalnych </w:t>
      </w:r>
      <w:r w:rsidRPr="00940F5A">
        <w:rPr>
          <w:rFonts w:ascii="Times New Roman" w:hAnsi="Times New Roman" w:cs="Times New Roman"/>
          <w:sz w:val="24"/>
          <w:szCs w:val="24"/>
        </w:rPr>
        <w:t xml:space="preserve">oraz osób </w:t>
      </w:r>
      <w:r>
        <w:rPr>
          <w:rFonts w:ascii="Times New Roman" w:hAnsi="Times New Roman" w:cs="Times New Roman"/>
          <w:sz w:val="24"/>
          <w:szCs w:val="24"/>
        </w:rPr>
        <w:t xml:space="preserve">korzystających z indywidualnych </w:t>
      </w:r>
      <w:r w:rsidRPr="00940F5A">
        <w:rPr>
          <w:rFonts w:ascii="Times New Roman" w:hAnsi="Times New Roman" w:cs="Times New Roman"/>
          <w:sz w:val="24"/>
          <w:szCs w:val="24"/>
        </w:rPr>
        <w:t>kont emerytalnych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0F5A">
        <w:rPr>
          <w:rFonts w:ascii="Times New Roman" w:hAnsi="Times New Roman" w:cs="Times New Roman"/>
          <w:b/>
          <w:sz w:val="24"/>
          <w:szCs w:val="24"/>
        </w:rPr>
        <w:t>R</w:t>
      </w:r>
      <w:r w:rsidRPr="00940F5A">
        <w:rPr>
          <w:rFonts w:ascii="Times New Roman" w:hAnsi="Times New Roman" w:cs="Times New Roman"/>
          <w:b/>
          <w:sz w:val="24"/>
          <w:szCs w:val="24"/>
        </w:rPr>
        <w:t xml:space="preserve">zecznik Praw </w:t>
      </w:r>
      <w:r w:rsidRPr="00940F5A">
        <w:rPr>
          <w:rFonts w:ascii="Times New Roman" w:hAnsi="Times New Roman" w:cs="Times New Roman"/>
          <w:b/>
          <w:sz w:val="24"/>
          <w:szCs w:val="24"/>
        </w:rPr>
        <w:t>Pacjenta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www.bpp.waw.pl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Biuro rzecznika Praw Pacjenta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Aleja Zjednoczenia 25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01-829Warszawa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bezpłatna infolinia: 800 190 590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połączenia z tel. komórkowych (płatne wg stawek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operatora): 22 833- 08-85, 22 635- 59-96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F5A" w:rsidRPr="008D7949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949">
        <w:rPr>
          <w:rFonts w:ascii="Times New Roman" w:hAnsi="Times New Roman" w:cs="Times New Roman"/>
          <w:b/>
          <w:sz w:val="24"/>
          <w:szCs w:val="24"/>
        </w:rPr>
        <w:t>U</w:t>
      </w:r>
      <w:r w:rsidRPr="008D7949">
        <w:rPr>
          <w:rFonts w:ascii="Times New Roman" w:hAnsi="Times New Roman" w:cs="Times New Roman"/>
          <w:b/>
          <w:sz w:val="24"/>
          <w:szCs w:val="24"/>
        </w:rPr>
        <w:t xml:space="preserve">rząd </w:t>
      </w:r>
      <w:r w:rsidRPr="008D7949">
        <w:rPr>
          <w:rFonts w:ascii="Times New Roman" w:hAnsi="Times New Roman" w:cs="Times New Roman"/>
          <w:b/>
          <w:sz w:val="24"/>
          <w:szCs w:val="24"/>
        </w:rPr>
        <w:t>Ochrony</w:t>
      </w:r>
      <w:r w:rsidRPr="008D7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949">
        <w:rPr>
          <w:rFonts w:ascii="Times New Roman" w:hAnsi="Times New Roman" w:cs="Times New Roman"/>
          <w:b/>
          <w:sz w:val="24"/>
          <w:szCs w:val="24"/>
        </w:rPr>
        <w:t>Konkurencji i K</w:t>
      </w:r>
      <w:r w:rsidRPr="008D7949">
        <w:rPr>
          <w:rFonts w:ascii="Times New Roman" w:hAnsi="Times New Roman" w:cs="Times New Roman"/>
          <w:b/>
          <w:sz w:val="24"/>
          <w:szCs w:val="24"/>
        </w:rPr>
        <w:t>onsumentów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www.uokik.gov.pl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Plac Powstańców</w:t>
      </w:r>
      <w:r w:rsidRPr="00940F5A">
        <w:rPr>
          <w:rFonts w:ascii="Times New Roman" w:hAnsi="Times New Roman" w:cs="Times New Roman"/>
          <w:sz w:val="24"/>
          <w:szCs w:val="24"/>
        </w:rPr>
        <w:t xml:space="preserve"> </w:t>
      </w:r>
      <w:r w:rsidRPr="00940F5A">
        <w:rPr>
          <w:rFonts w:ascii="Times New Roman" w:hAnsi="Times New Roman" w:cs="Times New Roman"/>
          <w:sz w:val="24"/>
          <w:szCs w:val="24"/>
        </w:rPr>
        <w:t>Warszawy 1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00-950Warszawa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tel.: 22 55 60 800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infolinia konsumencka: 800 007</w:t>
      </w:r>
      <w:r w:rsidRPr="00940F5A">
        <w:rPr>
          <w:rFonts w:ascii="Times New Roman" w:hAnsi="Times New Roman" w:cs="Times New Roman"/>
          <w:sz w:val="24"/>
          <w:szCs w:val="24"/>
        </w:rPr>
        <w:t> </w:t>
      </w:r>
      <w:r w:rsidRPr="00940F5A">
        <w:rPr>
          <w:rFonts w:ascii="Times New Roman" w:hAnsi="Times New Roman" w:cs="Times New Roman"/>
          <w:sz w:val="24"/>
          <w:szCs w:val="24"/>
        </w:rPr>
        <w:t>707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F5A" w:rsidRPr="008D7949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949">
        <w:rPr>
          <w:rFonts w:ascii="Times New Roman" w:hAnsi="Times New Roman" w:cs="Times New Roman"/>
          <w:b/>
          <w:sz w:val="24"/>
          <w:szCs w:val="24"/>
        </w:rPr>
        <w:t>C</w:t>
      </w:r>
      <w:r w:rsidRPr="008D7949">
        <w:rPr>
          <w:rFonts w:ascii="Times New Roman" w:hAnsi="Times New Roman" w:cs="Times New Roman"/>
          <w:b/>
          <w:sz w:val="24"/>
          <w:szCs w:val="24"/>
        </w:rPr>
        <w:t xml:space="preserve">entrum Praw </w:t>
      </w:r>
      <w:r w:rsidRPr="008D7949">
        <w:rPr>
          <w:rFonts w:ascii="Times New Roman" w:hAnsi="Times New Roman" w:cs="Times New Roman"/>
          <w:b/>
          <w:sz w:val="24"/>
          <w:szCs w:val="24"/>
        </w:rPr>
        <w:t>Kobiet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www.cpk.org.pl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CPK pomaga ofiarom przemocy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oraz dyskryminowanym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F5A">
        <w:rPr>
          <w:rFonts w:ascii="Times New Roman" w:hAnsi="Times New Roman" w:cs="Times New Roman"/>
          <w:sz w:val="24"/>
          <w:szCs w:val="24"/>
        </w:rPr>
        <w:t>ul.Wilcza</w:t>
      </w:r>
      <w:proofErr w:type="spellEnd"/>
      <w:r w:rsidRPr="00940F5A">
        <w:rPr>
          <w:rFonts w:ascii="Times New Roman" w:hAnsi="Times New Roman" w:cs="Times New Roman"/>
          <w:sz w:val="24"/>
          <w:szCs w:val="24"/>
        </w:rPr>
        <w:t xml:space="preserve"> 60 lok.19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00-679Warszawa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tel.: 22 622-25-17, tel./fax 22 652-01-17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F5A" w:rsidRPr="008D7949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D7949">
        <w:rPr>
          <w:rFonts w:ascii="Times New Roman" w:hAnsi="Times New Roman" w:cs="Times New Roman"/>
          <w:b/>
          <w:sz w:val="24"/>
          <w:szCs w:val="24"/>
        </w:rPr>
        <w:t>Ogólnopolskie Pogotowie dla ofiar przemocy w rodzinie niebieska</w:t>
      </w:r>
      <w:r w:rsidRPr="008D7949">
        <w:rPr>
          <w:rFonts w:ascii="Times New Roman" w:hAnsi="Times New Roman" w:cs="Times New Roman"/>
          <w:b/>
          <w:sz w:val="24"/>
          <w:szCs w:val="24"/>
        </w:rPr>
        <w:t xml:space="preserve"> linia</w:t>
      </w:r>
      <w:r w:rsidRPr="008D7949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www.niebieskalinia.pl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Dyżur prawny w ramach warszawskiej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"Niebieskiej Linii" tel.: 22 668-70-00 w poniedziałki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F5A">
        <w:rPr>
          <w:rFonts w:ascii="Times New Roman" w:hAnsi="Times New Roman" w:cs="Times New Roman"/>
          <w:sz w:val="24"/>
          <w:szCs w:val="24"/>
        </w:rPr>
        <w:t>i środy w godz.: 18.00 - 22.00.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F5A">
        <w:rPr>
          <w:rFonts w:ascii="Times New Roman" w:hAnsi="Times New Roman" w:cs="Times New Roman"/>
          <w:sz w:val="24"/>
          <w:szCs w:val="24"/>
          <w:lang w:val="en-US"/>
        </w:rPr>
        <w:t>e-mail: prawnicy@niebieskalinia.pl</w:t>
      </w:r>
    </w:p>
    <w:p w:rsidR="00940F5A" w:rsidRPr="00940F5A" w:rsidRDefault="00940F5A" w:rsidP="00940F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5900" w:rsidRPr="00940F5A" w:rsidRDefault="00F25900" w:rsidP="00940F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5900" w:rsidRPr="0094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8D7949"/>
    <w:rsid w:val="00940F5A"/>
    <w:rsid w:val="00F2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1</cp:revision>
  <dcterms:created xsi:type="dcterms:W3CDTF">2011-11-01T18:29:00Z</dcterms:created>
  <dcterms:modified xsi:type="dcterms:W3CDTF">2011-11-01T18:49:00Z</dcterms:modified>
</cp:coreProperties>
</file>