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2FD" w:rsidRDefault="00CD12FD" w:rsidP="00CD12FD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Elektroniczna księga wieczysta – ułatwienia.</w:t>
      </w:r>
    </w:p>
    <w:p w:rsidR="00CD12FD" w:rsidRDefault="00CD12FD" w:rsidP="00CD12FD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Od 2003 roku prowadzona jest sukcesywnie informatyzacja ksiąg wieczystych. Nowe księgi wieczyste są zakładane i prowadzone w formie elektronicznej. Księgi, które były prowadzone w wersji papierowej są przekształcane w wersję cyfrową. Do końca 2013 roku wszystkie księgi wieczyste będą miały wirtualną wersję.</w:t>
      </w:r>
    </w:p>
    <w:p w:rsidR="00CD12FD" w:rsidRDefault="00CD12FD" w:rsidP="00CD12FD">
      <w:pPr>
        <w:pStyle w:val="Standard"/>
        <w:rPr>
          <w:rFonts w:ascii="Times New Roman" w:hAnsi="Times New Roman"/>
        </w:rPr>
      </w:pPr>
    </w:p>
    <w:p w:rsidR="00CD12FD" w:rsidRDefault="00CD12FD" w:rsidP="00CD12FD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Nowa Księga Wieczysta (NKW) jest projektem informatycznym Ministerstwa Sprawiedliwości umożliwiającym:</w:t>
      </w:r>
    </w:p>
    <w:p w:rsidR="00CD12FD" w:rsidRDefault="00CD12FD" w:rsidP="00CD12FD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 zakładanie i prowadzenie ksiąg wieczystych w systemie informatycznym,</w:t>
      </w:r>
    </w:p>
    <w:p w:rsidR="00CD12FD" w:rsidRDefault="00CD12FD" w:rsidP="00CD12FD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 przenoszenie treści ksiąg wieczystych prowadzonych w dotychczasowej postaci do systemu informatycznego,</w:t>
      </w:r>
    </w:p>
    <w:p w:rsidR="00CD12FD" w:rsidRDefault="00CD12FD" w:rsidP="00CD12FD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 wydawanie odpisów z ksiąg wieczystych w formie wydruków,</w:t>
      </w:r>
    </w:p>
    <w:p w:rsidR="00CD12FD" w:rsidRDefault="00CD12FD" w:rsidP="00CD12FD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 bezpośredni wgląd do ksiąg wieczystych,</w:t>
      </w:r>
    </w:p>
    <w:p w:rsidR="00CD12FD" w:rsidRDefault="00CD12FD" w:rsidP="00CD12FD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 wspomaganie prac biurowych w wydziałach ksiąg wieczystych.</w:t>
      </w:r>
    </w:p>
    <w:p w:rsidR="00CD12FD" w:rsidRDefault="00CD12FD" w:rsidP="00CD12FD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Przeglądarka Ksiąg Wieczystych dostępna jest na stronie: www. ekw.ms.gov.pl</w:t>
      </w:r>
    </w:p>
    <w:p w:rsidR="00CD12FD" w:rsidRDefault="00CD12FD" w:rsidP="00CD12FD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Główne założenia NKW</w:t>
      </w:r>
    </w:p>
    <w:p w:rsidR="00CD12FD" w:rsidRDefault="00CD12FD" w:rsidP="00CD12FD">
      <w:pPr>
        <w:pStyle w:val="Standard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Zwiększenie bezpieczeństwa obrotu nieruchomościami oraz ochrony prawa własności.</w:t>
      </w:r>
    </w:p>
    <w:p w:rsidR="00CD12FD" w:rsidRDefault="00CD12FD" w:rsidP="00CD12FD">
      <w:pPr>
        <w:pStyle w:val="Standard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Usprawnienie i zmniejszenie przewlekłości postępowania wieczystoksięgowego.</w:t>
      </w:r>
    </w:p>
    <w:p w:rsidR="00CD12FD" w:rsidRDefault="00CD12FD" w:rsidP="00CD12FD">
      <w:pPr>
        <w:pStyle w:val="Standard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Wydawanie odpisów z ksiąg wieczystych w formie wydruków.</w:t>
      </w:r>
    </w:p>
    <w:p w:rsidR="00CD12FD" w:rsidRDefault="00CD12FD" w:rsidP="00CD12FD">
      <w:pPr>
        <w:pStyle w:val="Standard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Zapewnienie łatwego dostępu do ksiąg wieczystych poprzez sieć komputerową.</w:t>
      </w:r>
    </w:p>
    <w:p w:rsidR="00CD12FD" w:rsidRDefault="00CD12FD" w:rsidP="00CD12FD">
      <w:pPr>
        <w:pStyle w:val="Standard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Zmodernizowanie technik wpisów poprzez wykorzystanie komputerów oraz ochrona przed zniszczeniem lub nieuprawnionym dostępem.</w:t>
      </w:r>
    </w:p>
    <w:p w:rsidR="00CD12FD" w:rsidRDefault="00CD12FD" w:rsidP="00CD12FD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Aktualny stan księgi wieczystej można sprawdzić, wchodząc na stronę ekw.ms.gov.pl bez konieczności składania wizyty w sądzie. </w:t>
      </w:r>
      <w:r>
        <w:rPr>
          <w:rFonts w:ascii="Times New Roman" w:hAnsi="Times New Roman"/>
          <w:lang w:eastAsia="en-GB"/>
        </w:rPr>
        <w:t xml:space="preserve">Aby skorzystać z przeglądarki ksiąg wieczystych udostępnionej w sieci Internet należy wprowadzić numer elektronicznej księgi wieczystej. </w:t>
      </w:r>
      <w:r>
        <w:rPr>
          <w:rFonts w:ascii="Times New Roman" w:hAnsi="Times New Roman"/>
        </w:rPr>
        <w:t>Numer nowej księgi wieczystej składa się z czteroznakowego kodu Wydziału Ksiąg Wieczystych, znaku ukośnika, 8 cyfr numeru księgi wieczystej, ukośnika i cyfry kontrolnej obliczonej na podstawie liter i cyfr kodu i cyfr numeru.</w:t>
      </w:r>
    </w:p>
    <w:p w:rsidR="00CD12FD" w:rsidRDefault="00CD12FD" w:rsidP="00CD12FD">
      <w:pPr>
        <w:pStyle w:val="Standard"/>
        <w:rPr>
          <w:rFonts w:ascii="Times New Roman" w:hAnsi="Times New Roman"/>
        </w:rPr>
      </w:pPr>
    </w:p>
    <w:p w:rsidR="00CD12FD" w:rsidRDefault="00CD12FD" w:rsidP="00CD12FD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Przykładowy numer Nowej Księgi Wieczystej  LU1I/12345678/9</w:t>
      </w:r>
    </w:p>
    <w:p w:rsidR="00CD12FD" w:rsidRDefault="00CD12FD" w:rsidP="00CD12FD">
      <w:pPr>
        <w:pStyle w:val="Standard"/>
        <w:rPr>
          <w:rFonts w:ascii="Times New Roman" w:hAnsi="Times New Roman"/>
        </w:rPr>
      </w:pPr>
    </w:p>
    <w:p w:rsidR="00CD12FD" w:rsidRDefault="00CD12FD" w:rsidP="00CD12FD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Instrukcję korzystania z przeglądarki ksiąg wieczystych, odpowiedzi na pytania oraz formularze wniosków można znaleźć na stronie internetowej Ministerstwa Sprawiedliwości: http://bip.ms.gov.pl/pl/rejestry-i-ewidencje/nowa-ksiega-wieczysta/</w:t>
      </w:r>
    </w:p>
    <w:p w:rsidR="00CD12FD" w:rsidRDefault="00CD12FD" w:rsidP="00CD12FD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System informatyczny zakładania i prowadzenia ksiąg wieczystych wykonany i eksploatowany jest zgodnie z Ustawą z dnia 6 lipca 1982 r. o księgach wieczystych i hipotece oraz przepisami wykonawczymi do tej ustawy.</w:t>
      </w:r>
    </w:p>
    <w:p w:rsidR="00CD12FD" w:rsidRDefault="00CD12FD" w:rsidP="00CD12FD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W księdze wieczystej gromadzone są dane określone ustawą i wydanymi na jej podstawie aktami wykonawczymi. Tym samym przetwarzanie danych osobowych takich, jak imię, nazwisko, numer PESEL znajduje oparcie w przepisach rangi ustawowej.</w:t>
      </w:r>
    </w:p>
    <w:p w:rsidR="00CD12FD" w:rsidRDefault="00CD12FD" w:rsidP="00CD12FD">
      <w:pPr>
        <w:pStyle w:val="Standard"/>
        <w:rPr>
          <w:rFonts w:ascii="Times New Roman" w:hAnsi="Times New Roman"/>
        </w:rPr>
      </w:pPr>
    </w:p>
    <w:p w:rsidR="00CD12FD" w:rsidRDefault="00CD12FD" w:rsidP="00CD12FD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Zgodnie z art. 1. ust. 1 ww. ustawy księgi wieczyste prowadzi się w celu ustalenia stanu prawnego nieruchomości. Art. 2 ustawy określa natomiast, że księgi wieczyste są jawne oraz, że nie można zasłaniać się nieznajomością wpisów w księdze wieczystej ani wniosków, o których uczyniono w niej wzmiankę. Ustawa nie nakłada żadnych ograniczeń w zakresie jawności danych zawartych w księdze wieczystej. Skoro ustawa przewiduje ujawnianie w księdze wieczystej m.in. danych osobowych, wysokości wierzytelności i innych obciążeń, wszystkie te dane są dostępne dla każdego, kto poda numer księgi wieczystej.</w:t>
      </w:r>
    </w:p>
    <w:p w:rsidR="00CD12FD" w:rsidRDefault="00CD12FD" w:rsidP="00CD12FD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Jawność ksiąg wieczystych stanowi niezbędny warunek realizacji zasady rękojmi wiary publicznej ksiąg wieczystych, (określonej m.in. w art. 5 - 9 ww. ustawy), gdyż osoby fizyczne i prawne nie mogą się zasłaniać nieznajomością stanu prawnego nieruchomości, w szczególności wpisów dokonanych w księgach wieczystych lub wniosków, o których uczyniono w niej wzmiankę.</w:t>
      </w:r>
    </w:p>
    <w:p w:rsidR="00CD12FD" w:rsidRDefault="00CD12FD" w:rsidP="00CD12FD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Odpis zwykły Księgi Wieczystej – zawiera aktualny stan wpisów w Księdze Wieczystej, wzmianki o wnioskach, orzeczeniach sądowych, apelacjach i postępowaniach urzędowych. (odpis zwykły z Księgi Wieczystej potrzebny jest np. do Banku, kancelarii notarialnej aby sprawdzić aktualny stan nieruchomości)</w:t>
      </w:r>
      <w:r>
        <w:rPr>
          <w:rFonts w:ascii="Times New Roman" w:hAnsi="Times New Roman"/>
        </w:rPr>
        <w:br/>
        <w:t>Odpis zupełny Księgi Wieczystej – zawiera kompletne informacje o nieruchomości, czyli stan wpisów oraz wykreśleń (zmian) w Księdze Wieczystej, wzmianki o wnioskach, skargach oraz orzeczeniach sądowych, apelacjach, kasacjach i postępowaniach urzędowych.</w:t>
      </w:r>
    </w:p>
    <w:p w:rsidR="00CD12FD" w:rsidRDefault="00CD12FD" w:rsidP="00CD12FD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Dla każdej nieruchomości prowadzi się odrębną księgę wieczystą. Dotyczy to także nieruchomości lokalowych oraz nieruchomości, w których nieruchomości lokalowe zostały wyodrębnione.</w:t>
      </w:r>
    </w:p>
    <w:p w:rsidR="00CD12FD" w:rsidRDefault="00CD12FD" w:rsidP="00CD12FD">
      <w:pPr>
        <w:pStyle w:val="Standard"/>
        <w:rPr>
          <w:rFonts w:ascii="Times New Roman" w:hAnsi="Times New Roman"/>
        </w:rPr>
      </w:pPr>
    </w:p>
    <w:p w:rsidR="00CD12FD" w:rsidRDefault="00CD12FD" w:rsidP="00CD12FD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Każda księga wieczysta składa się z następujących działów(części):</w:t>
      </w:r>
    </w:p>
    <w:p w:rsidR="00CD12FD" w:rsidRDefault="00CD12FD" w:rsidP="00CD12FD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1) pierwszy obejmuje oznaczenie nieruchomości oraz wpisy praw związanych z jej własnością,</w:t>
      </w:r>
    </w:p>
    <w:p w:rsidR="00CD12FD" w:rsidRDefault="00CD12FD" w:rsidP="00CD12FD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2) drugi obejmuje wpisy dotyczące własności i użytkowania wieczystego,</w:t>
      </w:r>
    </w:p>
    <w:p w:rsidR="00CD12FD" w:rsidRDefault="00CD12FD" w:rsidP="00CD12FD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3) trzeci przeznaczony jest na wpisy dotyczące ograniczonych praw rzeczowych, z wyjątkiem hipotek, na wpisy ograniczeń w rozporządzaniu nieruchomością lub użytkowaniem wieczystym oraz na wpisy innych praw i roszczeń, z wyjątkiem roszczeń dotyczących hipotek,</w:t>
      </w:r>
    </w:p>
    <w:p w:rsidR="00CD12FD" w:rsidRDefault="00CD12FD" w:rsidP="00CD12FD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4) czwarty przeznaczony jest na wpisy dotyczące hipotek.</w:t>
      </w:r>
    </w:p>
    <w:p w:rsidR="00CD12FD" w:rsidRDefault="00CD12FD" w:rsidP="00CD12FD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W przyszłości będzie można elektronicznie składać wnioski o wydanie odpisu księgi wieczystej.</w:t>
      </w:r>
    </w:p>
    <w:p w:rsidR="00CD12FD" w:rsidRDefault="00CD12FD" w:rsidP="00CD12FD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Nowelizacja ustawy o księgach wieczystych i hipotece, która ma wejść w życie 1 grudnia 2013 roku, przewiduje możliwość składania za pośrednictwem systemu teleinformatycznego wniosków o </w:t>
      </w:r>
      <w:r>
        <w:rPr>
          <w:rFonts w:ascii="Times New Roman" w:hAnsi="Times New Roman"/>
        </w:rPr>
        <w:lastRenderedPageBreak/>
        <w:t>wydanie odpisu księgi wieczystej, wyciągu z księgi wieczystej lub zaświadczenia o zamknięciu takiej księgi. Dzięki nowelizacji każdy, kto złoży wniosek o wydanie odpisu księgi wieczystej do Centralnej Informacji Ksiąg Wieczystych, będzie mógł następnie samodzielnie wydrukować udostępniony mu przez Internet odpis. Wydruki takie będą miały moc dokumentów wydawanych przez sąd. W komunikacie Kancelarii Prezydenta napisano, że celem przedmiotowej ustawy jest faktyczna realizacja zasady jawności ksiąg wieczystych, poprzez zagwarantowanie łatwego i szybkiego dostępu do księgi wieczystej przy uwzględnieniu aktualnych możliwości technicznych, a także ustawowe zagwarantowanie powszechnego, bezpłatnego dostępu do przeglądania księgi wieczystej za pośrednictwem Internetu.</w:t>
      </w:r>
    </w:p>
    <w:p w:rsidR="00CD12FD" w:rsidRDefault="00CD12FD" w:rsidP="00CD12FD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lang w:eastAsia="en-GB"/>
        </w:rPr>
        <w:t xml:space="preserve">*** Dla Ani: </w:t>
      </w:r>
      <w:proofErr w:type="spellStart"/>
      <w:r>
        <w:rPr>
          <w:rFonts w:ascii="Times New Roman" w:hAnsi="Times New Roman"/>
          <w:lang w:eastAsia="en-GB"/>
        </w:rPr>
        <w:t>Zdjecie</w:t>
      </w:r>
      <w:proofErr w:type="spellEnd"/>
      <w:r>
        <w:rPr>
          <w:rFonts w:ascii="Times New Roman" w:hAnsi="Times New Roman"/>
          <w:lang w:eastAsia="en-GB"/>
        </w:rPr>
        <w:t xml:space="preserve"> </w:t>
      </w:r>
      <w:proofErr w:type="spellStart"/>
      <w:r>
        <w:rPr>
          <w:rFonts w:ascii="Times New Roman" w:hAnsi="Times New Roman"/>
          <w:lang w:eastAsia="en-GB"/>
        </w:rPr>
        <w:t>prt</w:t>
      </w:r>
      <w:proofErr w:type="spellEnd"/>
      <w:r>
        <w:rPr>
          <w:rFonts w:ascii="Times New Roman" w:hAnsi="Times New Roman"/>
          <w:lang w:eastAsia="en-GB"/>
        </w:rPr>
        <w:t xml:space="preserve"> </w:t>
      </w:r>
      <w:proofErr w:type="spellStart"/>
      <w:r>
        <w:rPr>
          <w:rFonts w:ascii="Times New Roman" w:hAnsi="Times New Roman"/>
          <w:lang w:eastAsia="en-GB"/>
        </w:rPr>
        <w:t>sc</w:t>
      </w:r>
      <w:proofErr w:type="spellEnd"/>
      <w:r>
        <w:rPr>
          <w:rFonts w:ascii="Times New Roman" w:hAnsi="Times New Roman"/>
          <w:lang w:eastAsia="en-GB"/>
        </w:rPr>
        <w:t>:  http://ekw.ms.gov.pl/pdcbdkw/pdcbdkw.html</w:t>
      </w:r>
    </w:p>
    <w:p w:rsidR="00CD12FD" w:rsidRDefault="00CD12FD" w:rsidP="00CD12FD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lang w:eastAsia="en-GB"/>
        </w:rPr>
        <w:t>http://bip.ms.gov.pl/Data/Files/_public/bip/kw/instrukcja_pdcbdkw_wer4_2.pdf</w:t>
      </w:r>
    </w:p>
    <w:p w:rsidR="00CD12FD" w:rsidRDefault="00CD12FD" w:rsidP="00CD12FD">
      <w:pPr>
        <w:pStyle w:val="Standard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lang w:eastAsia="en-GB"/>
        </w:rPr>
        <w:t>zdjecie</w:t>
      </w:r>
      <w:proofErr w:type="spellEnd"/>
      <w:r>
        <w:rPr>
          <w:rFonts w:ascii="Times New Roman" w:hAnsi="Times New Roman"/>
          <w:lang w:eastAsia="en-GB"/>
        </w:rPr>
        <w:t xml:space="preserve"> - 4 strona</w:t>
      </w:r>
    </w:p>
    <w:p w:rsidR="00EF5952" w:rsidRDefault="00EF5952">
      <w:bookmarkStart w:id="0" w:name="_GoBack"/>
      <w:bookmarkEnd w:id="0"/>
    </w:p>
    <w:sectPr w:rsidR="00EF5952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17A9F"/>
    <w:multiLevelType w:val="multilevel"/>
    <w:tmpl w:val="D4240F74"/>
    <w:styleLink w:val="WWNum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9AE"/>
    <w:rsid w:val="00CD12FD"/>
    <w:rsid w:val="00EF5952"/>
    <w:rsid w:val="00F6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D12FD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numbering" w:customStyle="1" w:styleId="WWNum2">
    <w:name w:val="WWNum2"/>
    <w:basedOn w:val="Bezlisty"/>
    <w:rsid w:val="00CD12FD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D12FD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numbering" w:customStyle="1" w:styleId="WWNum2">
    <w:name w:val="WWNum2"/>
    <w:basedOn w:val="Bezlisty"/>
    <w:rsid w:val="00CD12F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5148</Characters>
  <Application>Microsoft Office Word</Application>
  <DocSecurity>0</DocSecurity>
  <Lines>42</Lines>
  <Paragraphs>11</Paragraphs>
  <ScaleCrop>false</ScaleCrop>
  <Company/>
  <LinksUpToDate>false</LinksUpToDate>
  <CharactersWithSpaces>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2017-05-11T09:17:00Z</dcterms:created>
  <dcterms:modified xsi:type="dcterms:W3CDTF">2017-05-11T09:18:00Z</dcterms:modified>
</cp:coreProperties>
</file>